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Default="002B774E" w:rsidP="002B774E">
      <w:pPr>
        <w:jc w:val="center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DO" w:eastAsia="es-DO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B158D7" w:rsidRDefault="002B774E" w:rsidP="002B774E">
      <w:pPr>
        <w:jc w:val="both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BF5CF3">
        <w:rPr>
          <w:b/>
          <w:sz w:val="26"/>
          <w:szCs w:val="26"/>
          <w:lang w:val="es-ES"/>
        </w:rPr>
        <w:t>Octubre</w:t>
      </w:r>
      <w:r w:rsidR="003B0F47">
        <w:rPr>
          <w:b/>
          <w:sz w:val="26"/>
          <w:szCs w:val="26"/>
          <w:lang w:val="es-ES"/>
        </w:rPr>
        <w:t xml:space="preserve"> - </w:t>
      </w:r>
      <w:r w:rsidR="00BF5CF3">
        <w:rPr>
          <w:b/>
          <w:sz w:val="26"/>
          <w:szCs w:val="26"/>
          <w:lang w:val="es-ES"/>
        </w:rPr>
        <w:t>Diciembre</w:t>
      </w:r>
      <w:r w:rsidR="007418BB" w:rsidRPr="0074781D">
        <w:rPr>
          <w:b/>
          <w:sz w:val="26"/>
          <w:szCs w:val="26"/>
          <w:lang w:val="es-ES"/>
        </w:rPr>
        <w:t xml:space="preserve"> </w:t>
      </w:r>
      <w:r w:rsidRPr="0074781D">
        <w:rPr>
          <w:b/>
          <w:sz w:val="26"/>
          <w:szCs w:val="26"/>
          <w:lang w:val="es-ES"/>
        </w:rPr>
        <w:t>201</w:t>
      </w:r>
      <w:r w:rsidR="003B0F47">
        <w:rPr>
          <w:b/>
          <w:sz w:val="26"/>
          <w:szCs w:val="26"/>
          <w:lang w:val="es-ES"/>
        </w:rPr>
        <w:t>4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4C5C24" w:rsidRDefault="004C5C24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714172">
        <w:rPr>
          <w:lang w:val="es-ES"/>
        </w:rPr>
        <w:t>Octubre - Diciembre</w:t>
      </w:r>
      <w:r w:rsidR="00CF484C" w:rsidRPr="00934991">
        <w:rPr>
          <w:lang w:val="es-ES"/>
        </w:rPr>
        <w:t xml:space="preserve"> </w:t>
      </w:r>
      <w:r w:rsidR="007418BB" w:rsidRPr="00934991">
        <w:rPr>
          <w:lang w:val="es-ES"/>
        </w:rPr>
        <w:t>201</w:t>
      </w:r>
      <w:r w:rsidR="003B0F47">
        <w:rPr>
          <w:lang w:val="es-ES"/>
        </w:rPr>
        <w:t>4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4C5C24" w:rsidRDefault="004C5C24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E5698B" w:rsidRPr="00934991" w:rsidRDefault="002B774E" w:rsidP="00E5698B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r w:rsidR="00714172">
        <w:rPr>
          <w:lang w:val="es-ES"/>
        </w:rPr>
        <w:t>Octubre - Diciembre</w:t>
      </w:r>
      <w:r w:rsidR="00714172" w:rsidRPr="00934991">
        <w:rPr>
          <w:lang w:val="es-ES"/>
        </w:rPr>
        <w:t xml:space="preserve"> </w:t>
      </w:r>
      <w:r w:rsidRPr="00934991">
        <w:rPr>
          <w:lang w:val="es-ES"/>
        </w:rPr>
        <w:t xml:space="preserve">se recibió un total de </w:t>
      </w:r>
      <w:r w:rsidR="00D91344">
        <w:rPr>
          <w:lang w:val="es-ES"/>
        </w:rPr>
        <w:t>2</w:t>
      </w:r>
      <w:r w:rsidR="001549DF">
        <w:rPr>
          <w:lang w:val="es-ES"/>
        </w:rPr>
        <w:t>2</w:t>
      </w:r>
      <w:r w:rsidRPr="00934991">
        <w:rPr>
          <w:lang w:val="es-ES"/>
        </w:rPr>
        <w:t xml:space="preserve"> solicitudes de información, de las cuales se respondieron </w:t>
      </w:r>
      <w:r w:rsidR="00780860">
        <w:rPr>
          <w:lang w:val="es-ES"/>
        </w:rPr>
        <w:t>2</w:t>
      </w:r>
      <w:r w:rsidR="00D91344">
        <w:rPr>
          <w:lang w:val="es-ES"/>
        </w:rPr>
        <w:t>0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>dentro del plazo que contempla la Ley 200-04</w:t>
      </w:r>
      <w:r w:rsidR="00D91344">
        <w:rPr>
          <w:lang w:val="es-ES"/>
        </w:rPr>
        <w:t>,</w:t>
      </w:r>
      <w:r w:rsidR="00780860">
        <w:rPr>
          <w:lang w:val="es-ES"/>
        </w:rPr>
        <w:t xml:space="preserve"> </w:t>
      </w:r>
      <w:r w:rsidR="00E5698B" w:rsidRPr="00934991">
        <w:rPr>
          <w:lang w:val="es-ES"/>
        </w:rPr>
        <w:t>queda pendiente</w:t>
      </w:r>
      <w:r w:rsidR="008B2510">
        <w:rPr>
          <w:lang w:val="es-ES"/>
        </w:rPr>
        <w:t xml:space="preserve"> </w:t>
      </w:r>
      <w:r w:rsidR="00D91344">
        <w:rPr>
          <w:lang w:val="es-ES"/>
        </w:rPr>
        <w:t>una</w:t>
      </w:r>
      <w:r w:rsidR="00E5698B" w:rsidRPr="00934991">
        <w:rPr>
          <w:lang w:val="es-ES"/>
        </w:rPr>
        <w:t xml:space="preserve"> (</w:t>
      </w:r>
      <w:r w:rsidR="00D91344">
        <w:rPr>
          <w:lang w:val="es-ES"/>
        </w:rPr>
        <w:t>1</w:t>
      </w:r>
      <w:r w:rsidR="00E5698B" w:rsidRPr="00934991">
        <w:rPr>
          <w:lang w:val="es-ES"/>
        </w:rPr>
        <w:t>) solicitud por completar</w:t>
      </w:r>
      <w:r w:rsidR="00D91344">
        <w:rPr>
          <w:lang w:val="es-ES"/>
        </w:rPr>
        <w:t xml:space="preserve"> y</w:t>
      </w:r>
      <w:r w:rsidR="00D91344" w:rsidRPr="00D91344">
        <w:rPr>
          <w:lang w:val="es-ES"/>
        </w:rPr>
        <w:t xml:space="preserve"> </w:t>
      </w:r>
      <w:r w:rsidR="00D91344" w:rsidRPr="008B4B80">
        <w:rPr>
          <w:lang w:val="es-ES"/>
        </w:rPr>
        <w:t>una (1) solicitud fue rechazada conforme al Artículo 17 del Reglamento 130-05</w:t>
      </w:r>
      <w:r w:rsidR="00E5698B" w:rsidRPr="00934991">
        <w:rPr>
          <w:lang w:val="es-ES"/>
        </w:rPr>
        <w:t xml:space="preserve">. Se hizo uso de la prórroga excepcional en </w:t>
      </w:r>
      <w:r w:rsidR="00D91344">
        <w:rPr>
          <w:lang w:val="es-ES"/>
        </w:rPr>
        <w:t>dos</w:t>
      </w:r>
      <w:r w:rsidR="00E5698B" w:rsidRPr="00934991">
        <w:rPr>
          <w:lang w:val="es-ES"/>
        </w:rPr>
        <w:t xml:space="preserve"> (</w:t>
      </w:r>
      <w:r w:rsidR="00D91344">
        <w:rPr>
          <w:lang w:val="es-ES"/>
        </w:rPr>
        <w:t>2</w:t>
      </w:r>
      <w:r w:rsidR="00E5698B" w:rsidRPr="00934991">
        <w:rPr>
          <w:lang w:val="es-ES"/>
        </w:rPr>
        <w:t>) caso</w:t>
      </w:r>
      <w:r w:rsidR="00780860">
        <w:rPr>
          <w:lang w:val="es-ES"/>
        </w:rPr>
        <w:t>s</w:t>
      </w:r>
      <w:r w:rsidR="00E5698B" w:rsidRPr="00934991">
        <w:rPr>
          <w:lang w:val="es-ES"/>
        </w:rPr>
        <w:t>.</w:t>
      </w:r>
    </w:p>
    <w:p w:rsidR="00F93704" w:rsidRDefault="00F93704" w:rsidP="002B774E">
      <w:pPr>
        <w:contextualSpacing/>
        <w:jc w:val="both"/>
        <w:rPr>
          <w:lang w:val="es-ES"/>
        </w:rPr>
      </w:pPr>
    </w:p>
    <w:p w:rsidR="004C5C24" w:rsidRPr="00934991" w:rsidRDefault="004C5C24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C75224" w:rsidRDefault="002B774E" w:rsidP="00C75224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714172">
        <w:rPr>
          <w:lang w:val="es-ES"/>
        </w:rPr>
        <w:t>Octubre - Diciembre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queja</w:t>
      </w:r>
      <w:r w:rsidR="002B05E4">
        <w:rPr>
          <w:lang w:val="es-ES"/>
        </w:rPr>
        <w:t>s</w:t>
      </w:r>
      <w:r w:rsidRPr="00934991">
        <w:rPr>
          <w:lang w:val="es-ES"/>
        </w:rPr>
        <w:t xml:space="preserve">, 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</w:t>
      </w:r>
      <w:r w:rsidR="00C75224" w:rsidRPr="00934991">
        <w:rPr>
          <w:lang w:val="es-ES"/>
        </w:rPr>
        <w:t>reclamaci</w:t>
      </w:r>
      <w:r w:rsidR="002B05E4">
        <w:rPr>
          <w:lang w:val="es-ES"/>
        </w:rPr>
        <w:t>ones</w:t>
      </w:r>
      <w:r w:rsidRPr="00934991">
        <w:rPr>
          <w:lang w:val="es-ES"/>
        </w:rPr>
        <w:t xml:space="preserve"> y 0 sugerencias.  </w:t>
      </w:r>
    </w:p>
    <w:p w:rsidR="00F45B60" w:rsidRDefault="00F45B60" w:rsidP="00EA66F7">
      <w:pPr>
        <w:contextualSpacing/>
        <w:jc w:val="both"/>
        <w:rPr>
          <w:lang w:val="es-ES"/>
        </w:rPr>
      </w:pPr>
    </w:p>
    <w:p w:rsidR="004C5C24" w:rsidRDefault="004C5C24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Pr="00934991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r w:rsidR="00714172">
        <w:rPr>
          <w:lang w:val="es-ES"/>
        </w:rPr>
        <w:t>Octubre - Diciembre</w:t>
      </w:r>
      <w:r w:rsidR="00714172" w:rsidRPr="00934991">
        <w:rPr>
          <w:lang w:val="es-ES"/>
        </w:rPr>
        <w:t xml:space="preserve">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>
        <w:rPr>
          <w:lang w:val="es-ES" w:eastAsia="es-DO"/>
        </w:rPr>
        <w:t xml:space="preserve">, así como </w:t>
      </w:r>
      <w:r w:rsidR="00440318">
        <w:rPr>
          <w:lang w:val="es-ES" w:eastAsia="es-DO"/>
        </w:rPr>
        <w:t>mantener actualizado el Portal de Transparencia del Ministerio</w:t>
      </w:r>
      <w:r w:rsidR="006E2A49" w:rsidRPr="00934991">
        <w:rPr>
          <w:lang w:val="es-ES" w:eastAsia="es-DO"/>
        </w:rPr>
        <w:t>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447B1D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r w:rsidR="00D91344">
        <w:rPr>
          <w:lang w:val="es-ES" w:eastAsia="es-DO"/>
        </w:rPr>
        <w:t>Julio- Septiembre</w:t>
      </w:r>
      <w:r w:rsidRPr="00934991">
        <w:rPr>
          <w:lang w:val="es-ES" w:eastAsia="es-DO"/>
        </w:rPr>
        <w:t xml:space="preserve"> 201</w:t>
      </w:r>
      <w:r w:rsidR="00AB3660">
        <w:rPr>
          <w:lang w:val="es-ES" w:eastAsia="es-DO"/>
        </w:rPr>
        <w:t>4</w:t>
      </w:r>
      <w:r w:rsidR="00212FC9">
        <w:rPr>
          <w:lang w:val="es-ES" w:eastAsia="es-DO"/>
        </w:rPr>
        <w:t>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r w:rsidR="00F74193">
        <w:rPr>
          <w:lang w:val="es-ES" w:eastAsia="es-DO"/>
        </w:rPr>
        <w:t>continúo</w:t>
      </w:r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Búsqueda, revisión y publicación en el Portal de Transparencia de</w:t>
      </w:r>
      <w:r w:rsidR="00E5698B">
        <w:rPr>
          <w:lang w:val="es-ES" w:eastAsia="es-DO"/>
        </w:rPr>
        <w:t xml:space="preserve"> las informaciones</w:t>
      </w:r>
      <w:r>
        <w:rPr>
          <w:lang w:val="es-ES" w:eastAsia="es-DO"/>
        </w:rPr>
        <w:t xml:space="preserve"> descritas en la Matriz de Responsabilidad Informacional del Ministerio</w:t>
      </w:r>
      <w:r w:rsidR="00483870" w:rsidRPr="00934991"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Establecimiento de matriz para revisión y seguimiento a la entrega de informaciones</w:t>
      </w:r>
      <w:r w:rsidR="00B66ECC">
        <w:rPr>
          <w:lang w:val="es-ES" w:eastAsia="es-DO"/>
        </w:rPr>
        <w:t xml:space="preserve"> por los Departamentos responsables</w:t>
      </w:r>
      <w:r>
        <w:rPr>
          <w:lang w:val="es-ES" w:eastAsia="es-DO"/>
        </w:rPr>
        <w:t>.</w:t>
      </w:r>
    </w:p>
    <w:p w:rsidR="005B0622" w:rsidRDefault="005B0622" w:rsidP="005B0622">
      <w:pPr>
        <w:pStyle w:val="Prrafodelista"/>
        <w:jc w:val="both"/>
        <w:rPr>
          <w:lang w:val="es-ES" w:eastAsia="es-DO"/>
        </w:rPr>
      </w:pPr>
    </w:p>
    <w:p w:rsidR="002B05E4" w:rsidRDefault="002B05E4" w:rsidP="005B0622">
      <w:pPr>
        <w:pStyle w:val="Prrafodelista"/>
        <w:jc w:val="both"/>
        <w:rPr>
          <w:lang w:val="es-ES" w:eastAsia="es-DO"/>
        </w:rPr>
      </w:pPr>
    </w:p>
    <w:p w:rsidR="002B05E4" w:rsidRPr="00212FC9" w:rsidRDefault="002B05E4" w:rsidP="00212FC9">
      <w:pPr>
        <w:pStyle w:val="Prrafodelista"/>
        <w:rPr>
          <w:lang w:val="es-ES" w:eastAsia="es-DO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0" w:name="OLE_LINK3"/>
      <w:bookmarkStart w:id="1" w:name="OLE_LINK4"/>
      <w:r w:rsidR="00B53DD0">
        <w:rPr>
          <w:b/>
          <w:lang w:val="es-ES"/>
        </w:rPr>
        <w:t>Responsable</w:t>
      </w:r>
      <w:r w:rsidRPr="00934991">
        <w:rPr>
          <w:b/>
          <w:lang w:val="es-ES"/>
        </w:rPr>
        <w:t xml:space="preserve"> de Acceso a la Informaci</w:t>
      </w:r>
      <w:bookmarkStart w:id="2" w:name="OLE_LINK1"/>
      <w:bookmarkStart w:id="3" w:name="OLE_LINK2"/>
      <w:r w:rsidRPr="00934991">
        <w:rPr>
          <w:b/>
          <w:lang w:val="es-ES"/>
        </w:rPr>
        <w:t>ó</w:t>
      </w:r>
      <w:bookmarkEnd w:id="2"/>
      <w:bookmarkEnd w:id="3"/>
      <w:r w:rsidRPr="00934991">
        <w:rPr>
          <w:b/>
          <w:lang w:val="es-ES"/>
        </w:rPr>
        <w:t xml:space="preserve">n </w:t>
      </w:r>
      <w:bookmarkEnd w:id="0"/>
      <w:bookmarkEnd w:id="1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E87BDA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714172">
        <w:rPr>
          <w:lang w:val="es-ES"/>
        </w:rPr>
        <w:t>Octubre - Diciembre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 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696EC9">
        <w:rPr>
          <w:lang w:val="es-ES"/>
        </w:rPr>
        <w:t>cuatro</w:t>
      </w:r>
      <w:r w:rsidR="00202CB2">
        <w:rPr>
          <w:lang w:val="es-ES"/>
        </w:rPr>
        <w:t xml:space="preserve"> (</w:t>
      </w:r>
      <w:r w:rsidR="00696EC9">
        <w:rPr>
          <w:lang w:val="es-ES"/>
        </w:rPr>
        <w:t>4</w:t>
      </w:r>
      <w:r w:rsidR="00202CB2">
        <w:rPr>
          <w:lang w:val="es-ES"/>
        </w:rPr>
        <w:t>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AB3660">
        <w:rPr>
          <w:lang w:val="es-ES"/>
        </w:rPr>
        <w:t>.</w:t>
      </w:r>
    </w:p>
    <w:p w:rsidR="00E87BDA" w:rsidRDefault="00E87BDA" w:rsidP="00E4167A">
      <w:pPr>
        <w:contextualSpacing/>
        <w:jc w:val="both"/>
        <w:rPr>
          <w:lang w:val="es-ES"/>
        </w:rPr>
      </w:pPr>
    </w:p>
    <w:p w:rsidR="002B774E" w:rsidRDefault="00394E86" w:rsidP="00E4167A">
      <w:pPr>
        <w:contextualSpacing/>
        <w:jc w:val="both"/>
        <w:rPr>
          <w:lang w:val="es-ES"/>
        </w:rPr>
      </w:pPr>
      <w:r>
        <w:rPr>
          <w:lang w:val="es-ES"/>
        </w:rPr>
        <w:t xml:space="preserve">De igual forma, como miembro de la Comisión de Ética Pública del Ministerio participó en </w:t>
      </w:r>
      <w:r w:rsidR="00696EC9">
        <w:rPr>
          <w:lang w:val="es-ES"/>
        </w:rPr>
        <w:t>dos</w:t>
      </w:r>
      <w:r>
        <w:rPr>
          <w:lang w:val="es-ES"/>
        </w:rPr>
        <w:t xml:space="preserve"> (</w:t>
      </w:r>
      <w:r w:rsidR="00696EC9">
        <w:rPr>
          <w:lang w:val="es-ES"/>
        </w:rPr>
        <w:t>2</w:t>
      </w:r>
      <w:r>
        <w:rPr>
          <w:lang w:val="es-ES"/>
        </w:rPr>
        <w:t xml:space="preserve">) </w:t>
      </w:r>
      <w:r w:rsidR="00E05491">
        <w:rPr>
          <w:lang w:val="es-ES"/>
        </w:rPr>
        <w:t>reuni</w:t>
      </w:r>
      <w:r w:rsidR="00696EC9">
        <w:rPr>
          <w:lang w:val="es-ES"/>
        </w:rPr>
        <w:t>ones</w:t>
      </w:r>
      <w:r>
        <w:rPr>
          <w:lang w:val="es-ES"/>
        </w:rPr>
        <w:t xml:space="preserve"> de esta Comisión.</w:t>
      </w:r>
    </w:p>
    <w:p w:rsidR="007043E3" w:rsidRDefault="007043E3" w:rsidP="00E4167A">
      <w:pPr>
        <w:contextualSpacing/>
        <w:jc w:val="both"/>
        <w:rPr>
          <w:lang w:val="es-ES"/>
        </w:rPr>
      </w:pPr>
    </w:p>
    <w:p w:rsidR="00586F7A" w:rsidRDefault="00586F7A" w:rsidP="001C3CCB">
      <w:pPr>
        <w:jc w:val="both"/>
        <w:rPr>
          <w:b/>
          <w:lang w:val="es-ES"/>
        </w:rPr>
      </w:pPr>
    </w:p>
    <w:p w:rsidR="001C3CCB" w:rsidRPr="00BE002F" w:rsidRDefault="001C3CCB" w:rsidP="001C3CCB">
      <w:pPr>
        <w:jc w:val="both"/>
        <w:rPr>
          <w:b/>
          <w:lang w:val="es-ES"/>
        </w:rPr>
      </w:pPr>
      <w:r w:rsidRPr="00BE002F">
        <w:rPr>
          <w:b/>
          <w:lang w:val="es-ES"/>
        </w:rPr>
        <w:t xml:space="preserve">Participación en </w:t>
      </w:r>
      <w:r w:rsidR="0003329F" w:rsidRPr="00BE002F">
        <w:rPr>
          <w:b/>
          <w:lang w:val="es-ES"/>
        </w:rPr>
        <w:t xml:space="preserve"> </w:t>
      </w:r>
      <w:r w:rsidRPr="00BE002F">
        <w:rPr>
          <w:b/>
          <w:lang w:val="es-ES"/>
        </w:rPr>
        <w:t xml:space="preserve">Eventos </w:t>
      </w:r>
      <w:r w:rsidR="00CE4486" w:rsidRPr="00BE002F">
        <w:rPr>
          <w:b/>
          <w:lang w:val="es-ES"/>
        </w:rPr>
        <w:t>y Reuniones</w:t>
      </w:r>
      <w:r w:rsidRPr="00BE002F">
        <w:rPr>
          <w:b/>
          <w:lang w:val="es-ES"/>
        </w:rPr>
        <w:t xml:space="preserve">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C318BB" w:rsidRDefault="00586F7A" w:rsidP="00C318B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Taller de </w:t>
      </w:r>
      <w:r w:rsidR="003E6B38">
        <w:rPr>
          <w:rFonts w:ascii="Times New Roman" w:hAnsi="Times New Roman"/>
          <w:sz w:val="24"/>
          <w:szCs w:val="24"/>
          <w:u w:val="single"/>
          <w:lang w:val="es-ES"/>
        </w:rPr>
        <w:t>Innovación y Estrategias de Open Data en República Dominicana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3E6B38">
        <w:rPr>
          <w:rFonts w:ascii="Times New Roman" w:hAnsi="Times New Roman"/>
          <w:sz w:val="24"/>
          <w:szCs w:val="24"/>
          <w:lang w:val="es-ES"/>
        </w:rPr>
        <w:t xml:space="preserve">Ministerio de Economía, Planificación y Desarrollo </w:t>
      </w:r>
      <w:r>
        <w:rPr>
          <w:rFonts w:ascii="Times New Roman" w:hAnsi="Times New Roman"/>
          <w:sz w:val="24"/>
          <w:szCs w:val="24"/>
          <w:lang w:val="es-ES"/>
        </w:rPr>
        <w:t>(</w:t>
      </w:r>
      <w:proofErr w:type="spellStart"/>
      <w:r w:rsidR="003E6B38">
        <w:rPr>
          <w:rFonts w:ascii="Times New Roman" w:hAnsi="Times New Roman"/>
          <w:sz w:val="24"/>
          <w:szCs w:val="24"/>
          <w:lang w:val="es-ES"/>
        </w:rPr>
        <w:t>MEPyD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)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3E6B38">
        <w:rPr>
          <w:rFonts w:ascii="Times New Roman" w:hAnsi="Times New Roman"/>
          <w:sz w:val="24"/>
          <w:szCs w:val="24"/>
          <w:lang w:val="es-ES"/>
        </w:rPr>
        <w:t xml:space="preserve">16 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3E6B38">
        <w:rPr>
          <w:rFonts w:ascii="Times New Roman" w:hAnsi="Times New Roman"/>
          <w:sz w:val="24"/>
          <w:szCs w:val="24"/>
          <w:lang w:val="es-ES"/>
        </w:rPr>
        <w:t>octubre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2F4824">
        <w:rPr>
          <w:rFonts w:ascii="Times New Roman" w:hAnsi="Times New Roman"/>
          <w:sz w:val="24"/>
          <w:szCs w:val="24"/>
          <w:lang w:val="es-ES"/>
        </w:rPr>
        <w:t>4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592357" w:rsidRPr="00C318BB" w:rsidRDefault="00592357" w:rsidP="00592357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DE5874" w:rsidRDefault="00592357" w:rsidP="00DE5874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E5874">
        <w:rPr>
          <w:rFonts w:ascii="Times New Roman" w:hAnsi="Times New Roman"/>
          <w:sz w:val="24"/>
          <w:szCs w:val="24"/>
          <w:u w:val="single"/>
          <w:lang w:val="es-ES"/>
        </w:rPr>
        <w:t xml:space="preserve">Taller </w:t>
      </w:r>
      <w:r w:rsidR="000D2CB8">
        <w:rPr>
          <w:rFonts w:ascii="Times New Roman" w:hAnsi="Times New Roman"/>
          <w:sz w:val="24"/>
          <w:szCs w:val="24"/>
          <w:u w:val="single"/>
          <w:lang w:val="es-ES"/>
        </w:rPr>
        <w:t xml:space="preserve">para formulación </w:t>
      </w:r>
      <w:r w:rsidR="00586F7A" w:rsidRPr="00DE5874">
        <w:rPr>
          <w:rFonts w:ascii="Times New Roman" w:hAnsi="Times New Roman"/>
          <w:sz w:val="24"/>
          <w:szCs w:val="24"/>
          <w:u w:val="single"/>
          <w:lang w:val="es-ES"/>
        </w:rPr>
        <w:t xml:space="preserve">de </w:t>
      </w:r>
      <w:r w:rsidR="000D2CB8">
        <w:rPr>
          <w:rFonts w:ascii="Times New Roman" w:hAnsi="Times New Roman"/>
          <w:sz w:val="24"/>
          <w:szCs w:val="24"/>
          <w:u w:val="single"/>
          <w:lang w:val="es-ES"/>
        </w:rPr>
        <w:t>Planes de Ética e Integridad</w:t>
      </w:r>
      <w:r w:rsidR="00DE5874" w:rsidRPr="00DE5874">
        <w:rPr>
          <w:rFonts w:ascii="Times New Roman" w:hAnsi="Times New Roman"/>
          <w:sz w:val="24"/>
          <w:szCs w:val="24"/>
          <w:u w:val="single"/>
          <w:lang w:val="es-ES"/>
        </w:rPr>
        <w:t>,</w:t>
      </w:r>
      <w:r w:rsidR="003E62B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E5874">
        <w:rPr>
          <w:rFonts w:ascii="Times New Roman" w:hAnsi="Times New Roman"/>
          <w:sz w:val="24"/>
          <w:szCs w:val="24"/>
          <w:lang w:val="es-ES"/>
        </w:rPr>
        <w:t>Dirección General de Ética e Integridad Gubernamental (DIGEIG)</w:t>
      </w:r>
      <w:r w:rsidR="00DE5874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0D2CB8">
        <w:rPr>
          <w:rFonts w:ascii="Times New Roman" w:hAnsi="Times New Roman"/>
          <w:sz w:val="24"/>
          <w:szCs w:val="24"/>
          <w:lang w:val="es-ES"/>
        </w:rPr>
        <w:t>22 de octubre</w:t>
      </w:r>
      <w:r w:rsidR="00DE5874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DE5874">
        <w:rPr>
          <w:rFonts w:ascii="Times New Roman" w:hAnsi="Times New Roman"/>
          <w:sz w:val="24"/>
          <w:szCs w:val="24"/>
          <w:lang w:val="es-ES"/>
        </w:rPr>
        <w:t>4</w:t>
      </w:r>
      <w:r w:rsidR="00DE5874" w:rsidRPr="00C318BB">
        <w:rPr>
          <w:rFonts w:ascii="Times New Roman" w:hAnsi="Times New Roman"/>
          <w:sz w:val="24"/>
          <w:szCs w:val="24"/>
          <w:lang w:val="es-ES"/>
        </w:rPr>
        <w:t>.</w:t>
      </w:r>
      <w:r w:rsidR="000D2CB8">
        <w:rPr>
          <w:rFonts w:ascii="Times New Roman" w:hAnsi="Times New Roman"/>
          <w:sz w:val="24"/>
          <w:szCs w:val="24"/>
          <w:lang w:val="es-ES"/>
        </w:rPr>
        <w:br/>
      </w:r>
    </w:p>
    <w:p w:rsidR="000D2CB8" w:rsidRDefault="000D2CB8" w:rsidP="000D2CB8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Taller de Ética, Transparencia y Acceso a la Información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Ministerio de Agricultura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 xml:space="preserve">29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octubre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>
        <w:rPr>
          <w:rFonts w:ascii="Times New Roman" w:hAnsi="Times New Roman"/>
          <w:sz w:val="24"/>
          <w:szCs w:val="24"/>
          <w:lang w:val="es-ES"/>
        </w:rPr>
        <w:t>4</w:t>
      </w:r>
      <w:r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D57F36" w:rsidRPr="00D57F36" w:rsidRDefault="00D57F36" w:rsidP="00D57F36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D2CB8" w:rsidRDefault="000D2CB8" w:rsidP="000D2CB8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Taller </w:t>
      </w:r>
      <w:r w:rsidR="00D57F36">
        <w:rPr>
          <w:rFonts w:ascii="Times New Roman" w:hAnsi="Times New Roman"/>
          <w:sz w:val="24"/>
          <w:szCs w:val="24"/>
          <w:u w:val="single"/>
          <w:lang w:val="es-ES"/>
        </w:rPr>
        <w:t>sobre Políticas Nacional de Calidad,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Ministerio de </w:t>
      </w:r>
      <w:r w:rsidR="00D57F36">
        <w:rPr>
          <w:rFonts w:ascii="Times New Roman" w:hAnsi="Times New Roman"/>
          <w:sz w:val="24"/>
          <w:szCs w:val="24"/>
          <w:lang w:val="es-ES"/>
        </w:rPr>
        <w:t>Agricultura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1</w:t>
      </w:r>
      <w:r w:rsidR="00D57F36">
        <w:rPr>
          <w:rFonts w:ascii="Times New Roman" w:hAnsi="Times New Roman"/>
          <w:sz w:val="24"/>
          <w:szCs w:val="24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D57F36">
        <w:rPr>
          <w:rFonts w:ascii="Times New Roman" w:hAnsi="Times New Roman"/>
          <w:sz w:val="24"/>
          <w:szCs w:val="24"/>
          <w:lang w:val="es-ES"/>
        </w:rPr>
        <w:t>noviembre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>
        <w:rPr>
          <w:rFonts w:ascii="Times New Roman" w:hAnsi="Times New Roman"/>
          <w:sz w:val="24"/>
          <w:szCs w:val="24"/>
          <w:lang w:val="es-ES"/>
        </w:rPr>
        <w:t>4</w:t>
      </w:r>
      <w:r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0D2CB8" w:rsidRDefault="000D2CB8" w:rsidP="00D57F36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847C2" w:rsidRDefault="000847C2" w:rsidP="00D57F36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0847C2" w:rsidSect="00100BAD">
      <w:footerReference w:type="default" r:id="rId8"/>
      <w:pgSz w:w="12240" w:h="15840"/>
      <w:pgMar w:top="709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B8" w:rsidRDefault="000D2CB8">
      <w:r>
        <w:separator/>
      </w:r>
    </w:p>
  </w:endnote>
  <w:endnote w:type="continuationSeparator" w:id="0">
    <w:p w:rsidR="000D2CB8" w:rsidRDefault="000D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6"/>
      <w:docPartObj>
        <w:docPartGallery w:val="Page Numbers (Bottom of Page)"/>
        <w:docPartUnique/>
      </w:docPartObj>
    </w:sdtPr>
    <w:sdtContent>
      <w:p w:rsidR="000D2CB8" w:rsidRDefault="00EC1B61">
        <w:pPr>
          <w:pStyle w:val="Piedepgina"/>
          <w:jc w:val="right"/>
        </w:pPr>
        <w:fldSimple w:instr=" PAGE   \* MERGEFORMAT ">
          <w:r w:rsidR="006A4EF0">
            <w:rPr>
              <w:noProof/>
            </w:rPr>
            <w:t>1</w:t>
          </w:r>
        </w:fldSimple>
      </w:p>
    </w:sdtContent>
  </w:sdt>
  <w:p w:rsidR="000D2CB8" w:rsidRPr="007D65F4" w:rsidRDefault="000D2CB8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B8" w:rsidRDefault="000D2CB8">
      <w:r>
        <w:separator/>
      </w:r>
    </w:p>
  </w:footnote>
  <w:footnote w:type="continuationSeparator" w:id="0">
    <w:p w:rsidR="000D2CB8" w:rsidRDefault="000D2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27BF9"/>
    <w:rsid w:val="0003329F"/>
    <w:rsid w:val="00034B7E"/>
    <w:rsid w:val="00036626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3791"/>
    <w:rsid w:val="000950B7"/>
    <w:rsid w:val="000967E4"/>
    <w:rsid w:val="000A2D97"/>
    <w:rsid w:val="000A2F4C"/>
    <w:rsid w:val="000A30DA"/>
    <w:rsid w:val="000B4400"/>
    <w:rsid w:val="000C3083"/>
    <w:rsid w:val="000C7212"/>
    <w:rsid w:val="000D10A2"/>
    <w:rsid w:val="000D2CB8"/>
    <w:rsid w:val="000D3D83"/>
    <w:rsid w:val="000D3E34"/>
    <w:rsid w:val="000E2D0B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7C97"/>
    <w:rsid w:val="0014064B"/>
    <w:rsid w:val="00145AB1"/>
    <w:rsid w:val="00146D9F"/>
    <w:rsid w:val="001549DF"/>
    <w:rsid w:val="00154C7E"/>
    <w:rsid w:val="001574A2"/>
    <w:rsid w:val="00164009"/>
    <w:rsid w:val="0016419F"/>
    <w:rsid w:val="00164FC5"/>
    <w:rsid w:val="00176F6F"/>
    <w:rsid w:val="0018098F"/>
    <w:rsid w:val="00183D9B"/>
    <w:rsid w:val="00185C83"/>
    <w:rsid w:val="00186721"/>
    <w:rsid w:val="00187FF9"/>
    <w:rsid w:val="00190947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4C8C"/>
    <w:rsid w:val="001E7013"/>
    <w:rsid w:val="001F23F0"/>
    <w:rsid w:val="001F42D9"/>
    <w:rsid w:val="00200968"/>
    <w:rsid w:val="00202CB2"/>
    <w:rsid w:val="00202F65"/>
    <w:rsid w:val="0020311E"/>
    <w:rsid w:val="002042F4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79D7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AA4"/>
    <w:rsid w:val="002B774E"/>
    <w:rsid w:val="002C3824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45E5"/>
    <w:rsid w:val="003C36F1"/>
    <w:rsid w:val="003C7B56"/>
    <w:rsid w:val="003D31B9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7ED2"/>
    <w:rsid w:val="003F7ED5"/>
    <w:rsid w:val="0040155F"/>
    <w:rsid w:val="00401BF6"/>
    <w:rsid w:val="00414884"/>
    <w:rsid w:val="004157B5"/>
    <w:rsid w:val="00423162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C5C24"/>
    <w:rsid w:val="004D0E00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2357"/>
    <w:rsid w:val="005A1AD6"/>
    <w:rsid w:val="005A3305"/>
    <w:rsid w:val="005A58FC"/>
    <w:rsid w:val="005B0622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6875"/>
    <w:rsid w:val="00696A56"/>
    <w:rsid w:val="00696EC9"/>
    <w:rsid w:val="006A4EF0"/>
    <w:rsid w:val="006A6432"/>
    <w:rsid w:val="006A6EF0"/>
    <w:rsid w:val="006A7068"/>
    <w:rsid w:val="006B3D5A"/>
    <w:rsid w:val="006B6A35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56D7"/>
    <w:rsid w:val="006F686F"/>
    <w:rsid w:val="00700E88"/>
    <w:rsid w:val="007011B9"/>
    <w:rsid w:val="00701AFA"/>
    <w:rsid w:val="007043E3"/>
    <w:rsid w:val="00705A6E"/>
    <w:rsid w:val="00714172"/>
    <w:rsid w:val="0071445E"/>
    <w:rsid w:val="0071659E"/>
    <w:rsid w:val="00716A8F"/>
    <w:rsid w:val="00717316"/>
    <w:rsid w:val="00717EF0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60FE1"/>
    <w:rsid w:val="00762BC4"/>
    <w:rsid w:val="007641C4"/>
    <w:rsid w:val="00764701"/>
    <w:rsid w:val="007665DA"/>
    <w:rsid w:val="00766928"/>
    <w:rsid w:val="007675EE"/>
    <w:rsid w:val="007744CD"/>
    <w:rsid w:val="0077489F"/>
    <w:rsid w:val="00776870"/>
    <w:rsid w:val="00780860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4A37"/>
    <w:rsid w:val="008B531B"/>
    <w:rsid w:val="008C01E8"/>
    <w:rsid w:val="008C0B6E"/>
    <w:rsid w:val="008D2F30"/>
    <w:rsid w:val="008D3079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6398"/>
    <w:rsid w:val="00904803"/>
    <w:rsid w:val="0090655B"/>
    <w:rsid w:val="00907026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FF9"/>
    <w:rsid w:val="00955BE7"/>
    <w:rsid w:val="00955FA3"/>
    <w:rsid w:val="0096029A"/>
    <w:rsid w:val="009624DC"/>
    <w:rsid w:val="00962620"/>
    <w:rsid w:val="00962DE5"/>
    <w:rsid w:val="00963B33"/>
    <w:rsid w:val="00964113"/>
    <w:rsid w:val="009701A8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F1A25"/>
    <w:rsid w:val="00AF26D6"/>
    <w:rsid w:val="00AF7CEC"/>
    <w:rsid w:val="00B068EA"/>
    <w:rsid w:val="00B07A97"/>
    <w:rsid w:val="00B124AF"/>
    <w:rsid w:val="00B137FE"/>
    <w:rsid w:val="00B1382C"/>
    <w:rsid w:val="00B163F6"/>
    <w:rsid w:val="00B21AEE"/>
    <w:rsid w:val="00B23D29"/>
    <w:rsid w:val="00B23F83"/>
    <w:rsid w:val="00B2417B"/>
    <w:rsid w:val="00B270EE"/>
    <w:rsid w:val="00B35A70"/>
    <w:rsid w:val="00B36512"/>
    <w:rsid w:val="00B37930"/>
    <w:rsid w:val="00B40699"/>
    <w:rsid w:val="00B4234A"/>
    <w:rsid w:val="00B42501"/>
    <w:rsid w:val="00B439ED"/>
    <w:rsid w:val="00B53DD0"/>
    <w:rsid w:val="00B603DE"/>
    <w:rsid w:val="00B61DB5"/>
    <w:rsid w:val="00B661E5"/>
    <w:rsid w:val="00B66ECC"/>
    <w:rsid w:val="00B72113"/>
    <w:rsid w:val="00B72DD6"/>
    <w:rsid w:val="00B834DC"/>
    <w:rsid w:val="00B86895"/>
    <w:rsid w:val="00B90480"/>
    <w:rsid w:val="00B90CD6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7817"/>
    <w:rsid w:val="00BD7C6E"/>
    <w:rsid w:val="00BE002F"/>
    <w:rsid w:val="00BE29E6"/>
    <w:rsid w:val="00BE4561"/>
    <w:rsid w:val="00BF09B9"/>
    <w:rsid w:val="00BF0C20"/>
    <w:rsid w:val="00BF1F71"/>
    <w:rsid w:val="00BF37E5"/>
    <w:rsid w:val="00BF5CF3"/>
    <w:rsid w:val="00C0124D"/>
    <w:rsid w:val="00C02685"/>
    <w:rsid w:val="00C079EC"/>
    <w:rsid w:val="00C11F03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E4486"/>
    <w:rsid w:val="00CF0C17"/>
    <w:rsid w:val="00CF26C3"/>
    <w:rsid w:val="00CF445A"/>
    <w:rsid w:val="00CF463B"/>
    <w:rsid w:val="00CF484C"/>
    <w:rsid w:val="00CF537C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81BA5"/>
    <w:rsid w:val="00D82AF2"/>
    <w:rsid w:val="00D91344"/>
    <w:rsid w:val="00D918E8"/>
    <w:rsid w:val="00D91A46"/>
    <w:rsid w:val="00D936DE"/>
    <w:rsid w:val="00D94315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5874"/>
    <w:rsid w:val="00DF009B"/>
    <w:rsid w:val="00DF3B68"/>
    <w:rsid w:val="00DF3CEE"/>
    <w:rsid w:val="00DF5098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E0194"/>
    <w:rsid w:val="00EE0F18"/>
    <w:rsid w:val="00EE1D39"/>
    <w:rsid w:val="00EE420F"/>
    <w:rsid w:val="00EE699F"/>
    <w:rsid w:val="00EE75A9"/>
    <w:rsid w:val="00F00F3E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5B60"/>
    <w:rsid w:val="00F47D59"/>
    <w:rsid w:val="00F50188"/>
    <w:rsid w:val="00F57B00"/>
    <w:rsid w:val="00F61D09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506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22</cp:revision>
  <cp:lastPrinted>2013-04-01T20:26:00Z</cp:lastPrinted>
  <dcterms:created xsi:type="dcterms:W3CDTF">2014-10-02T13:39:00Z</dcterms:created>
  <dcterms:modified xsi:type="dcterms:W3CDTF">2015-01-19T15:25:00Z</dcterms:modified>
</cp:coreProperties>
</file>